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D830" w14:textId="2844E6E0" w:rsidR="005C2D24" w:rsidRDefault="00833745" w:rsidP="00EF719A">
      <w:pPr>
        <w:jc w:val="center"/>
        <w:rPr>
          <w:rFonts w:eastAsiaTheme="minorHAnsi"/>
          <w:sz w:val="20"/>
          <w:szCs w:val="20"/>
          <w:u w:val="double"/>
        </w:rPr>
      </w:pPr>
      <w:r w:rsidRPr="004713A1">
        <w:rPr>
          <w:rFonts w:eastAsiaTheme="minorHAnsi" w:hint="eastAsia"/>
          <w:sz w:val="20"/>
          <w:szCs w:val="20"/>
          <w:u w:val="double"/>
        </w:rPr>
        <w:t>令和</w:t>
      </w:r>
      <w:r w:rsidR="009B25EE">
        <w:rPr>
          <w:rFonts w:eastAsiaTheme="minorHAnsi" w:hint="eastAsia"/>
          <w:sz w:val="20"/>
          <w:szCs w:val="20"/>
          <w:u w:val="double"/>
        </w:rPr>
        <w:t>5</w:t>
      </w:r>
      <w:r w:rsidRPr="004713A1">
        <w:rPr>
          <w:rFonts w:eastAsiaTheme="minorHAnsi" w:hint="eastAsia"/>
          <w:sz w:val="20"/>
          <w:szCs w:val="20"/>
          <w:u w:val="double"/>
        </w:rPr>
        <w:t>年度</w:t>
      </w:r>
      <w:r w:rsidR="009B25EE">
        <w:rPr>
          <w:rFonts w:eastAsiaTheme="minorHAnsi" w:hint="eastAsia"/>
          <w:sz w:val="20"/>
          <w:szCs w:val="20"/>
          <w:u w:val="double"/>
        </w:rPr>
        <w:t xml:space="preserve"> </w:t>
      </w:r>
      <w:r w:rsidRPr="004713A1">
        <w:rPr>
          <w:rFonts w:eastAsiaTheme="minorHAnsi" w:hint="eastAsia"/>
          <w:sz w:val="20"/>
          <w:szCs w:val="20"/>
          <w:u w:val="double"/>
        </w:rPr>
        <w:t>第</w:t>
      </w:r>
      <w:r w:rsidR="009B25EE">
        <w:rPr>
          <w:rFonts w:eastAsiaTheme="minorHAnsi" w:hint="eastAsia"/>
          <w:sz w:val="20"/>
          <w:szCs w:val="20"/>
          <w:u w:val="double"/>
        </w:rPr>
        <w:t>1</w:t>
      </w:r>
      <w:r w:rsidRPr="004713A1">
        <w:rPr>
          <w:rFonts w:eastAsiaTheme="minorHAnsi" w:hint="eastAsia"/>
          <w:sz w:val="20"/>
          <w:szCs w:val="20"/>
          <w:u w:val="double"/>
        </w:rPr>
        <w:t>回</w:t>
      </w:r>
      <w:r w:rsidR="009B25EE">
        <w:rPr>
          <w:rFonts w:eastAsiaTheme="minorHAnsi" w:hint="eastAsia"/>
          <w:sz w:val="20"/>
          <w:szCs w:val="20"/>
          <w:u w:val="double"/>
        </w:rPr>
        <w:t xml:space="preserve"> 企業</w:t>
      </w:r>
      <w:r w:rsidRPr="004713A1">
        <w:rPr>
          <w:rFonts w:eastAsiaTheme="minorHAnsi" w:hint="eastAsia"/>
          <w:sz w:val="20"/>
          <w:szCs w:val="20"/>
          <w:u w:val="double"/>
        </w:rPr>
        <w:t>と障害者就業・生活支援センターとの意見交換会</w:t>
      </w:r>
    </w:p>
    <w:p w14:paraId="6CBC1C64" w14:textId="05C35F59" w:rsidR="00AF64BC" w:rsidRPr="004713A1" w:rsidRDefault="00AF64BC" w:rsidP="00EF719A">
      <w:pPr>
        <w:jc w:val="center"/>
        <w:rPr>
          <w:rFonts w:eastAsiaTheme="minorHAnsi"/>
          <w:sz w:val="20"/>
          <w:szCs w:val="20"/>
          <w:u w:val="double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4649"/>
        <w:gridCol w:w="1842"/>
        <w:gridCol w:w="2439"/>
      </w:tblGrid>
      <w:tr w:rsidR="005C2D24" w:rsidRPr="004713A1" w14:paraId="225E5C25" w14:textId="77777777" w:rsidTr="00DE6D50">
        <w:trPr>
          <w:trHeight w:hRule="exact" w:val="363"/>
        </w:trPr>
        <w:tc>
          <w:tcPr>
            <w:tcW w:w="1555" w:type="dxa"/>
            <w:noWrap/>
            <w:vAlign w:val="center"/>
          </w:tcPr>
          <w:p w14:paraId="59726F0B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日　時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7FDCB437" w14:textId="0A85DBBE" w:rsidR="009B25EE" w:rsidRDefault="005C2D24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令和</w:t>
            </w:r>
            <w:r w:rsidR="00A474C8">
              <w:rPr>
                <w:rFonts w:eastAsiaTheme="minorHAnsi" w:hint="eastAsia"/>
                <w:sz w:val="20"/>
                <w:szCs w:val="20"/>
              </w:rPr>
              <w:t>5</w:t>
            </w:r>
            <w:r w:rsidRPr="004713A1">
              <w:rPr>
                <w:rFonts w:eastAsiaTheme="minorHAnsi" w:hint="eastAsia"/>
                <w:sz w:val="20"/>
                <w:szCs w:val="20"/>
              </w:rPr>
              <w:t>年</w:t>
            </w:r>
            <w:r w:rsidR="009B25EE">
              <w:rPr>
                <w:rFonts w:eastAsiaTheme="minorHAnsi"/>
                <w:sz w:val="20"/>
                <w:szCs w:val="20"/>
              </w:rPr>
              <w:t>9</w:t>
            </w:r>
            <w:r w:rsidR="009B25EE">
              <w:rPr>
                <w:rFonts w:eastAsiaTheme="minorHAnsi" w:hint="eastAsia"/>
                <w:sz w:val="20"/>
                <w:szCs w:val="20"/>
              </w:rPr>
              <w:t>月15日（金）14：00～16：30</w:t>
            </w:r>
          </w:p>
          <w:p w14:paraId="161AEF63" w14:textId="0BF98E81" w:rsidR="005C2D24" w:rsidRPr="004713A1" w:rsidRDefault="005C2D24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月</w:t>
            </w:r>
            <w:r w:rsidR="00A474C8">
              <w:rPr>
                <w:rFonts w:eastAsiaTheme="minorHAnsi" w:hint="eastAsia"/>
                <w:sz w:val="20"/>
                <w:szCs w:val="20"/>
              </w:rPr>
              <w:t>3</w:t>
            </w:r>
            <w:r w:rsidRPr="004713A1">
              <w:rPr>
                <w:rFonts w:eastAsiaTheme="minorHAnsi" w:hint="eastAsia"/>
                <w:sz w:val="20"/>
                <w:szCs w:val="20"/>
              </w:rPr>
              <w:t>日</w:t>
            </w:r>
            <w:r w:rsidR="00EF719A" w:rsidRPr="004713A1">
              <w:rPr>
                <w:rFonts w:eastAsiaTheme="minorHAnsi" w:hint="eastAsia"/>
                <w:sz w:val="20"/>
                <w:szCs w:val="20"/>
              </w:rPr>
              <w:t>（</w:t>
            </w:r>
            <w:r w:rsidR="00CD3173" w:rsidRPr="004713A1">
              <w:rPr>
                <w:rFonts w:eastAsiaTheme="minorHAnsi" w:hint="eastAsia"/>
                <w:sz w:val="20"/>
                <w:szCs w:val="20"/>
              </w:rPr>
              <w:t>金</w:t>
            </w:r>
            <w:r w:rsidR="00EF719A" w:rsidRPr="004713A1">
              <w:rPr>
                <w:rFonts w:eastAsiaTheme="minorHAnsi" w:hint="eastAsia"/>
                <w:sz w:val="20"/>
                <w:szCs w:val="20"/>
              </w:rPr>
              <w:t xml:space="preserve">）　</w:t>
            </w:r>
            <w:r w:rsidR="00833745" w:rsidRPr="004713A1">
              <w:rPr>
                <w:rFonts w:eastAsiaTheme="minorHAnsi" w:hint="eastAsia"/>
                <w:sz w:val="20"/>
                <w:szCs w:val="20"/>
              </w:rPr>
              <w:t>14</w:t>
            </w:r>
            <w:r w:rsidR="00EF719A" w:rsidRPr="004713A1">
              <w:rPr>
                <w:rFonts w:eastAsiaTheme="minorHAnsi" w:hint="eastAsia"/>
                <w:sz w:val="20"/>
                <w:szCs w:val="20"/>
              </w:rPr>
              <w:t>：00</w:t>
            </w:r>
            <w:r w:rsidR="00EF719A" w:rsidRPr="004713A1">
              <w:rPr>
                <w:rFonts w:eastAsiaTheme="minorHAnsi"/>
                <w:sz w:val="20"/>
                <w:szCs w:val="20"/>
              </w:rPr>
              <w:t xml:space="preserve"> </w:t>
            </w:r>
            <w:r w:rsidR="00EF719A" w:rsidRPr="004713A1">
              <w:rPr>
                <w:rFonts w:eastAsiaTheme="minorHAnsi" w:hint="eastAsia"/>
                <w:sz w:val="20"/>
                <w:szCs w:val="20"/>
              </w:rPr>
              <w:t xml:space="preserve">～ </w:t>
            </w:r>
            <w:r w:rsidR="00833745" w:rsidRPr="004713A1">
              <w:rPr>
                <w:rFonts w:eastAsiaTheme="minorHAnsi" w:hint="eastAsia"/>
                <w:sz w:val="20"/>
                <w:szCs w:val="20"/>
              </w:rPr>
              <w:t>1</w:t>
            </w:r>
            <w:r w:rsidR="00A474C8">
              <w:rPr>
                <w:rFonts w:eastAsiaTheme="minorHAnsi" w:hint="eastAsia"/>
                <w:sz w:val="20"/>
                <w:szCs w:val="20"/>
              </w:rPr>
              <w:t>8</w:t>
            </w:r>
            <w:r w:rsidR="00EF719A" w:rsidRPr="004713A1">
              <w:rPr>
                <w:rFonts w:eastAsiaTheme="minorHAnsi" w:hint="eastAsia"/>
                <w:sz w:val="20"/>
                <w:szCs w:val="20"/>
              </w:rPr>
              <w:t>：</w:t>
            </w:r>
            <w:r w:rsidR="00A474C8">
              <w:rPr>
                <w:rFonts w:eastAsiaTheme="minorHAnsi" w:hint="eastAsia"/>
                <w:sz w:val="20"/>
                <w:szCs w:val="20"/>
              </w:rPr>
              <w:t>00</w:t>
            </w:r>
          </w:p>
        </w:tc>
      </w:tr>
      <w:tr w:rsidR="005C2D24" w:rsidRPr="004713A1" w14:paraId="2A2F10FF" w14:textId="77777777" w:rsidTr="00DE6D50">
        <w:trPr>
          <w:trHeight w:hRule="exact" w:val="425"/>
        </w:trPr>
        <w:tc>
          <w:tcPr>
            <w:tcW w:w="1555" w:type="dxa"/>
            <w:noWrap/>
            <w:vAlign w:val="center"/>
          </w:tcPr>
          <w:p w14:paraId="1901AD3E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会　場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705FE708" w14:textId="15147B8D" w:rsidR="005C2D24" w:rsidRPr="004713A1" w:rsidRDefault="00A474C8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松戸市勤労会館ホール</w:t>
            </w:r>
          </w:p>
        </w:tc>
      </w:tr>
      <w:tr w:rsidR="00EA5325" w:rsidRPr="004713A1" w14:paraId="5887DEA9" w14:textId="77777777" w:rsidTr="00AE18AB">
        <w:trPr>
          <w:trHeight w:hRule="exact" w:val="794"/>
        </w:trPr>
        <w:tc>
          <w:tcPr>
            <w:tcW w:w="1555" w:type="dxa"/>
            <w:noWrap/>
            <w:vAlign w:val="center"/>
          </w:tcPr>
          <w:p w14:paraId="6AABE079" w14:textId="77777777" w:rsidR="00EA5325" w:rsidRPr="004713A1" w:rsidRDefault="00EA5325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参加対象</w:t>
            </w:r>
          </w:p>
        </w:tc>
        <w:tc>
          <w:tcPr>
            <w:tcW w:w="4649" w:type="dxa"/>
            <w:noWrap/>
            <w:vAlign w:val="center"/>
          </w:tcPr>
          <w:p w14:paraId="3C52C59E" w14:textId="0F4218C2" w:rsidR="00833745" w:rsidRPr="004713A1" w:rsidRDefault="00AE18AB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 w:rsidRPr="00AE18AB">
              <w:rPr>
                <w:rFonts w:ascii="游明朝" w:eastAsia="游明朝" w:hAnsi="游明朝" w:hint="eastAsia"/>
                <w:color w:val="333333"/>
                <w:sz w:val="20"/>
                <w:szCs w:val="20"/>
                <w:shd w:val="clear" w:color="auto" w:fill="FFFFFF"/>
              </w:rPr>
              <w:t>障害者雇用をしている・考えている事業主の方</w:t>
            </w:r>
            <w:r>
              <w:rPr>
                <w:rFonts w:ascii="游明朝" w:eastAsia="游明朝" w:hAnsi="游明朝" w:hint="eastAsia"/>
                <w:color w:val="333333"/>
                <w:sz w:val="20"/>
                <w:szCs w:val="20"/>
                <w:shd w:val="clear" w:color="auto" w:fill="FFFFFF"/>
              </w:rPr>
              <w:t>、</w:t>
            </w:r>
            <w:r w:rsidR="00833745" w:rsidRPr="004713A1">
              <w:rPr>
                <w:rFonts w:eastAsiaTheme="minorHAnsi" w:hint="eastAsia"/>
                <w:sz w:val="20"/>
                <w:szCs w:val="20"/>
              </w:rPr>
              <w:t>ビック・ハート柏/松戸職員</w:t>
            </w:r>
          </w:p>
        </w:tc>
        <w:tc>
          <w:tcPr>
            <w:tcW w:w="1842" w:type="dxa"/>
            <w:noWrap/>
            <w:vAlign w:val="center"/>
          </w:tcPr>
          <w:p w14:paraId="494030E8" w14:textId="6E1D06D6" w:rsidR="00EA5325" w:rsidRPr="004713A1" w:rsidRDefault="0073674B" w:rsidP="0073674B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参加者</w:t>
            </w:r>
          </w:p>
        </w:tc>
        <w:tc>
          <w:tcPr>
            <w:tcW w:w="2439" w:type="dxa"/>
            <w:noWrap/>
            <w:vAlign w:val="center"/>
          </w:tcPr>
          <w:p w14:paraId="155E97AA" w14:textId="31598F52" w:rsidR="008C7C83" w:rsidRDefault="00AE18AB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15</w:t>
            </w:r>
            <w:r w:rsidR="009B25EE">
              <w:rPr>
                <w:rFonts w:eastAsiaTheme="minorHAnsi" w:hint="eastAsia"/>
                <w:sz w:val="20"/>
                <w:szCs w:val="20"/>
              </w:rPr>
              <w:t>社</w:t>
            </w:r>
            <w:r w:rsidR="0073674B">
              <w:rPr>
                <w:rFonts w:eastAsiaTheme="minorHAnsi" w:hint="eastAsia"/>
                <w:sz w:val="20"/>
                <w:szCs w:val="20"/>
              </w:rPr>
              <w:t>・</w:t>
            </w:r>
            <w:r>
              <w:rPr>
                <w:rFonts w:eastAsiaTheme="minorHAnsi" w:hint="eastAsia"/>
                <w:sz w:val="20"/>
                <w:szCs w:val="20"/>
              </w:rPr>
              <w:t>22</w:t>
            </w:r>
            <w:r w:rsidR="0073674B">
              <w:rPr>
                <w:rFonts w:eastAsiaTheme="minorHAnsi" w:hint="eastAsia"/>
                <w:sz w:val="20"/>
                <w:szCs w:val="20"/>
              </w:rPr>
              <w:t>名</w:t>
            </w:r>
          </w:p>
          <w:p w14:paraId="5ECF79FE" w14:textId="6D54B8E5" w:rsidR="00247963" w:rsidRPr="004713A1" w:rsidRDefault="00247963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ビックハート職員７名</w:t>
            </w:r>
          </w:p>
        </w:tc>
      </w:tr>
      <w:tr w:rsidR="005C2D24" w:rsidRPr="004713A1" w14:paraId="64405E06" w14:textId="77777777" w:rsidTr="00DE6D50">
        <w:trPr>
          <w:trHeight w:hRule="exact" w:val="484"/>
        </w:trPr>
        <w:tc>
          <w:tcPr>
            <w:tcW w:w="1555" w:type="dxa"/>
            <w:noWrap/>
            <w:vAlign w:val="center"/>
          </w:tcPr>
          <w:p w14:paraId="6F75EDFB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参 加 費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1A37A84D" w14:textId="77777777" w:rsidR="005C2D24" w:rsidRPr="004713A1" w:rsidRDefault="005C2D24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無料</w:t>
            </w:r>
          </w:p>
        </w:tc>
      </w:tr>
      <w:tr w:rsidR="005C2D24" w:rsidRPr="004713A1" w14:paraId="5D40315A" w14:textId="77777777" w:rsidTr="00DE6D50">
        <w:trPr>
          <w:trHeight w:hRule="exact" w:val="562"/>
        </w:trPr>
        <w:tc>
          <w:tcPr>
            <w:tcW w:w="1555" w:type="dxa"/>
            <w:noWrap/>
            <w:vAlign w:val="center"/>
          </w:tcPr>
          <w:p w14:paraId="1463F409" w14:textId="349AACA1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主　催</w:t>
            </w:r>
            <w:r w:rsidR="00AE18AB">
              <w:rPr>
                <w:rFonts w:eastAsiaTheme="minorHAnsi" w:hint="eastAsia"/>
                <w:sz w:val="20"/>
                <w:szCs w:val="20"/>
              </w:rPr>
              <w:t>/共催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5995A74E" w14:textId="1629DD14" w:rsidR="005C2D24" w:rsidRPr="004713A1" w:rsidRDefault="005C2D24" w:rsidP="004713A1">
            <w:pPr>
              <w:snapToGrid w:val="0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障害者就業・生活支援センター　ビック・ハート</w:t>
            </w:r>
            <w:r w:rsidR="00833745" w:rsidRPr="004713A1">
              <w:rPr>
                <w:rFonts w:eastAsiaTheme="minorHAnsi" w:hint="eastAsia"/>
                <w:sz w:val="20"/>
                <w:szCs w:val="20"/>
              </w:rPr>
              <w:t>柏/松戸</w:t>
            </w:r>
            <w:r w:rsidR="00AE18AB">
              <w:rPr>
                <w:rFonts w:eastAsiaTheme="minorHAnsi" w:hint="eastAsia"/>
                <w:sz w:val="20"/>
                <w:szCs w:val="20"/>
              </w:rPr>
              <w:t xml:space="preserve">　/　ハローワーク松戸</w:t>
            </w:r>
          </w:p>
        </w:tc>
      </w:tr>
      <w:tr w:rsidR="005C2D24" w:rsidRPr="004713A1" w14:paraId="19DC7325" w14:textId="77777777" w:rsidTr="00D50649">
        <w:trPr>
          <w:trHeight w:hRule="exact" w:val="2049"/>
        </w:trPr>
        <w:tc>
          <w:tcPr>
            <w:tcW w:w="1555" w:type="dxa"/>
            <w:noWrap/>
            <w:vAlign w:val="center"/>
          </w:tcPr>
          <w:p w14:paraId="02B2379F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内　容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213A9F56" w14:textId="53DBFD60" w:rsidR="00247963" w:rsidRDefault="00B96672" w:rsidP="00C86059">
            <w:pPr>
              <w:snapToGrid w:val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【</w:t>
            </w:r>
            <w:r w:rsidR="00AE18AB">
              <w:rPr>
                <w:rFonts w:eastAsiaTheme="minorHAnsi" w:hint="eastAsia"/>
                <w:sz w:val="18"/>
                <w:szCs w:val="18"/>
              </w:rPr>
              <w:t>情報提供</w:t>
            </w:r>
            <w:r>
              <w:rPr>
                <w:rFonts w:eastAsiaTheme="minorHAnsi" w:hint="eastAsia"/>
                <w:sz w:val="18"/>
                <w:szCs w:val="18"/>
              </w:rPr>
              <w:t>】</w:t>
            </w:r>
          </w:p>
          <w:p w14:paraId="06C4C922" w14:textId="013E02EE" w:rsidR="00AE18AB" w:rsidRDefault="00AE18AB" w:rsidP="00C86059">
            <w:pPr>
              <w:snapToGrid w:val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松戸公共職業安定所　雇用指導官　三橋 紀幸 氏</w:t>
            </w:r>
          </w:p>
          <w:p w14:paraId="713CE5C7" w14:textId="3E77F83A" w:rsidR="00B96672" w:rsidRPr="003A6768" w:rsidRDefault="003A6768" w:rsidP="00B96672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A6768">
              <w:rPr>
                <w:rFonts w:ascii="游明朝" w:eastAsia="游明朝" w:hAnsi="游明朝" w:hint="eastAsia"/>
                <w:color w:val="333333"/>
                <w:sz w:val="18"/>
                <w:szCs w:val="18"/>
                <w:shd w:val="clear" w:color="auto" w:fill="FFFFFF"/>
              </w:rPr>
              <w:t>「障害者雇用率、雇用状況、障害者雇用のポイントについて」</w:t>
            </w:r>
            <w:r w:rsidR="00B96672" w:rsidRPr="003A6768">
              <w:rPr>
                <w:rFonts w:ascii="游明朝" w:eastAsia="游明朝" w:hAnsi="游明朝" w:hint="eastAsia"/>
                <w:sz w:val="18"/>
                <w:szCs w:val="18"/>
              </w:rPr>
              <w:t>【グループディスカッション】</w:t>
            </w:r>
          </w:p>
          <w:p w14:paraId="7C210CAE" w14:textId="7980CD41" w:rsidR="003A6768" w:rsidRDefault="003A6768" w:rsidP="00B9667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【グループディスカッション】</w:t>
            </w:r>
          </w:p>
          <w:p w14:paraId="173A3442" w14:textId="76C1993F" w:rsidR="00AE18AB" w:rsidRDefault="00AE18AB" w:rsidP="00B9667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・様々な働き方の広がりについて、各企業で考えていること</w:t>
            </w:r>
          </w:p>
          <w:p w14:paraId="0A0C6DC9" w14:textId="7D19BD8A" w:rsidR="00AE18AB" w:rsidRPr="00B96672" w:rsidRDefault="00AE18AB" w:rsidP="00B9667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・情報提供を聞いた感想</w:t>
            </w:r>
          </w:p>
        </w:tc>
      </w:tr>
      <w:tr w:rsidR="005C2D24" w:rsidRPr="004713A1" w14:paraId="13042FB6" w14:textId="77777777" w:rsidTr="0028221A">
        <w:trPr>
          <w:trHeight w:val="3659"/>
        </w:trPr>
        <w:tc>
          <w:tcPr>
            <w:tcW w:w="1555" w:type="dxa"/>
            <w:vAlign w:val="center"/>
          </w:tcPr>
          <w:p w14:paraId="393A029D" w14:textId="58AB46D3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当日の様子</w:t>
            </w:r>
          </w:p>
        </w:tc>
        <w:tc>
          <w:tcPr>
            <w:tcW w:w="8930" w:type="dxa"/>
            <w:gridSpan w:val="3"/>
          </w:tcPr>
          <w:p w14:paraId="458E2C1D" w14:textId="27865940" w:rsidR="00AF64BC" w:rsidRDefault="00AE18AB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今年度第1回目は、</w:t>
            </w:r>
            <w:r w:rsidR="003A6768">
              <w:rPr>
                <w:rFonts w:eastAsiaTheme="minorHAnsi" w:hint="eastAsia"/>
                <w:sz w:val="20"/>
                <w:szCs w:val="20"/>
              </w:rPr>
              <w:t>残暑厳しい中でしたが22名と沢山の方にご参加いただきました。ハローワーク松戸雇用指導官三橋氏より情報提供いただいた後、4グループに分かれてグループディスカッションを行いました。各グループでディスカッションが盛んに行われ、「様々な企業においての</w:t>
            </w:r>
            <w:r w:rsidR="008601BE">
              <w:rPr>
                <w:rFonts w:eastAsiaTheme="minorHAnsi" w:hint="eastAsia"/>
                <w:sz w:val="20"/>
                <w:szCs w:val="20"/>
              </w:rPr>
              <w:t>課題</w:t>
            </w:r>
            <w:r w:rsidR="003A6768">
              <w:rPr>
                <w:rFonts w:eastAsiaTheme="minorHAnsi" w:hint="eastAsia"/>
                <w:sz w:val="20"/>
                <w:szCs w:val="20"/>
              </w:rPr>
              <w:t>対処方法を学ぶことができた」「</w:t>
            </w:r>
            <w:r w:rsidR="008601BE">
              <w:rPr>
                <w:rFonts w:eastAsiaTheme="minorHAnsi" w:hint="eastAsia"/>
                <w:sz w:val="20"/>
                <w:szCs w:val="20"/>
              </w:rPr>
              <w:t>今後の障害者雇用に向けた取り組みのヒントが多くあった」等有意義な会であったとの感想を</w:t>
            </w:r>
            <w:r w:rsidR="00C24F17">
              <w:rPr>
                <w:rFonts w:eastAsiaTheme="minorHAnsi" w:hint="eastAsia"/>
                <w:sz w:val="20"/>
                <w:szCs w:val="20"/>
              </w:rPr>
              <w:t>沢山頂戴して</w:t>
            </w:r>
            <w:r w:rsidR="008601BE">
              <w:rPr>
                <w:rFonts w:eastAsiaTheme="minorHAnsi" w:hint="eastAsia"/>
                <w:sz w:val="20"/>
                <w:szCs w:val="20"/>
              </w:rPr>
              <w:t>おります。一方、「働く方とその家族の高齢化は、雇用の継続にとって大きな課題となっていると感じた」「働く障害者の高齢化について、とても気になる」</w:t>
            </w:r>
            <w:r w:rsidR="00C24F17">
              <w:rPr>
                <w:rFonts w:eastAsiaTheme="minorHAnsi" w:hint="eastAsia"/>
                <w:sz w:val="20"/>
                <w:szCs w:val="20"/>
              </w:rPr>
              <w:t>等</w:t>
            </w:r>
            <w:r w:rsidR="008601BE">
              <w:rPr>
                <w:rFonts w:eastAsiaTheme="minorHAnsi" w:hint="eastAsia"/>
                <w:sz w:val="20"/>
                <w:szCs w:val="20"/>
              </w:rPr>
              <w:t>との意見も頂戴し、今後の参考にさせていただきたいと思います。</w:t>
            </w:r>
          </w:p>
          <w:p w14:paraId="146494D3" w14:textId="26656F11" w:rsidR="003F60E5" w:rsidRDefault="008601BE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C24F17">
              <w:rPr>
                <w:rFonts w:eastAsiaTheme="minorHAnsi" w:hint="eastAsia"/>
                <w:sz w:val="20"/>
                <w:szCs w:val="20"/>
              </w:rPr>
              <w:t>また、</w:t>
            </w:r>
            <w:r>
              <w:rPr>
                <w:rFonts w:eastAsiaTheme="minorHAnsi" w:hint="eastAsia"/>
                <w:sz w:val="20"/>
                <w:szCs w:val="20"/>
              </w:rPr>
              <w:t>今回は本会終了後に情報交換会を</w:t>
            </w:r>
            <w:r w:rsidR="003F60E5">
              <w:rPr>
                <w:rFonts w:eastAsiaTheme="minorHAnsi" w:hint="eastAsia"/>
                <w:sz w:val="20"/>
                <w:szCs w:val="20"/>
              </w:rPr>
              <w:t>実施致しました。4年ぶりの開催で、ざっくばらんな話ができ、大盛況でした。</w:t>
            </w:r>
          </w:p>
          <w:p w14:paraId="2C22949E" w14:textId="77777777" w:rsidR="00CF31D8" w:rsidRDefault="003F60E5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C24F17">
              <w:rPr>
                <w:rFonts w:eastAsiaTheme="minorHAnsi" w:hint="eastAsia"/>
                <w:sz w:val="20"/>
                <w:szCs w:val="20"/>
              </w:rPr>
              <w:t>次回は1/26（金）の実施を予定しております。次回も多くの方にお会いできることを楽しみにしております。今回ご参加いただきました方々、大変ありがとうございました。</w:t>
            </w:r>
            <w:r w:rsidR="00CF31D8">
              <w:rPr>
                <w:rFonts w:eastAsiaTheme="minorHAnsi" w:hint="eastAsia"/>
                <w:sz w:val="20"/>
                <w:szCs w:val="20"/>
              </w:rPr>
              <w:t xml:space="preserve">　　</w:t>
            </w:r>
          </w:p>
          <w:p w14:paraId="5EB54949" w14:textId="7529B8E8" w:rsidR="003F60E5" w:rsidRPr="008601BE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0D13C71" wp14:editId="353DF1A3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128905</wp:posOffset>
                  </wp:positionV>
                  <wp:extent cx="3933825" cy="1771650"/>
                  <wp:effectExtent l="0" t="0" r="9525" b="0"/>
                  <wp:wrapNone/>
                  <wp:docPr id="807069012" name="図 807069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48472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1" t="1207" r="6363" b="17503"/>
                          <a:stretch/>
                        </pic:blipFill>
                        <pic:spPr bwMode="auto">
                          <a:xfrm>
                            <a:off x="0" y="0"/>
                            <a:ext cx="3933825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F31D8">
              <w:rPr>
                <w:rFonts w:eastAsiaTheme="minorHAnsi" w:hint="eastAsia"/>
                <w:sz w:val="20"/>
                <w:szCs w:val="20"/>
              </w:rPr>
              <w:t xml:space="preserve">　　　　　　　　　　　　　　　</w:t>
            </w:r>
          </w:p>
          <w:p w14:paraId="65952287" w14:textId="715F6EC7" w:rsidR="00AF64BC" w:rsidRDefault="00CF31D8" w:rsidP="00673ED6">
            <w:pPr>
              <w:pStyle w:val="a6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</w:p>
          <w:p w14:paraId="66C145EB" w14:textId="77777777" w:rsidR="003C33C8" w:rsidRDefault="003C33C8" w:rsidP="00673ED6">
            <w:pPr>
              <w:pStyle w:val="a6"/>
              <w:snapToGrid w:val="0"/>
              <w:rPr>
                <w:noProof/>
              </w:rPr>
            </w:pPr>
          </w:p>
          <w:p w14:paraId="480B5246" w14:textId="77777777" w:rsidR="003C33C8" w:rsidRDefault="003C33C8" w:rsidP="00673ED6">
            <w:pPr>
              <w:pStyle w:val="a6"/>
              <w:snapToGrid w:val="0"/>
              <w:rPr>
                <w:noProof/>
              </w:rPr>
            </w:pPr>
          </w:p>
          <w:p w14:paraId="05815361" w14:textId="77777777" w:rsidR="003C33C8" w:rsidRDefault="003C33C8" w:rsidP="00673ED6">
            <w:pPr>
              <w:pStyle w:val="a6"/>
              <w:snapToGrid w:val="0"/>
              <w:rPr>
                <w:noProof/>
              </w:rPr>
            </w:pPr>
          </w:p>
          <w:p w14:paraId="373F46BE" w14:textId="77777777" w:rsidR="003C33C8" w:rsidRDefault="003C33C8" w:rsidP="00673ED6">
            <w:pPr>
              <w:pStyle w:val="a6"/>
              <w:snapToGrid w:val="0"/>
              <w:rPr>
                <w:noProof/>
              </w:rPr>
            </w:pPr>
          </w:p>
          <w:p w14:paraId="77491E25" w14:textId="77777777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2E3106D5" w14:textId="77777777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3983E88C" w14:textId="4127E53A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61C6E34F" w14:textId="6BB46058" w:rsidR="003C33C8" w:rsidRDefault="004E1DE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583749" wp14:editId="1C6297D3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163830</wp:posOffset>
                  </wp:positionV>
                  <wp:extent cx="3990975" cy="1838325"/>
                  <wp:effectExtent l="0" t="0" r="9525" b="9525"/>
                  <wp:wrapNone/>
                  <wp:docPr id="2341146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5F76D5" w14:textId="5D9D0421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2D066F46" w14:textId="6305B007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53C444B3" w14:textId="6B26C1CC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1FC2A531" w14:textId="0E008707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2C1B8525" w14:textId="2B065AFC" w:rsidR="003C33C8" w:rsidRDefault="003C33C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592F2ABC" w14:textId="77777777" w:rsidR="00CF31D8" w:rsidRDefault="00CF31D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  <w:p w14:paraId="7EFAA65A" w14:textId="38B0CBF2" w:rsidR="00CF31D8" w:rsidRDefault="00CF31D8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</w:p>
          <w:p w14:paraId="4F31041B" w14:textId="2A81CD0B" w:rsidR="00AF64BC" w:rsidRDefault="00AF64BC" w:rsidP="00673ED6">
            <w:pPr>
              <w:pStyle w:val="a6"/>
              <w:snapToGrid w:val="0"/>
              <w:rPr>
                <w:rFonts w:eastAsiaTheme="minorHAnsi"/>
                <w:noProof/>
                <w:sz w:val="20"/>
                <w:szCs w:val="20"/>
              </w:rPr>
            </w:pPr>
          </w:p>
          <w:p w14:paraId="2EB93A74" w14:textId="50BBCF1D" w:rsidR="00BB4DB3" w:rsidRPr="00AF64BC" w:rsidRDefault="00BB4DB3" w:rsidP="00673ED6">
            <w:pPr>
              <w:pStyle w:val="a6"/>
              <w:snapToGrid w:val="0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22A71C1B" w14:textId="77777777" w:rsidR="005C2D24" w:rsidRPr="004713A1" w:rsidRDefault="005C2D24" w:rsidP="00CF31D8">
      <w:pPr>
        <w:rPr>
          <w:rFonts w:eastAsiaTheme="minorHAnsi"/>
          <w:sz w:val="20"/>
          <w:szCs w:val="20"/>
        </w:rPr>
      </w:pPr>
    </w:p>
    <w:sectPr w:rsidR="005C2D24" w:rsidRPr="004713A1" w:rsidSect="00D50649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F04F" w14:textId="77777777" w:rsidR="0093161E" w:rsidRDefault="0093161E" w:rsidP="00843445">
      <w:r>
        <w:separator/>
      </w:r>
    </w:p>
  </w:endnote>
  <w:endnote w:type="continuationSeparator" w:id="0">
    <w:p w14:paraId="0615BB7C" w14:textId="77777777" w:rsidR="0093161E" w:rsidRDefault="0093161E" w:rsidP="008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7FD7" w14:textId="77777777" w:rsidR="0093161E" w:rsidRDefault="0093161E" w:rsidP="00843445">
      <w:r>
        <w:separator/>
      </w:r>
    </w:p>
  </w:footnote>
  <w:footnote w:type="continuationSeparator" w:id="0">
    <w:p w14:paraId="0EA0B938" w14:textId="77777777" w:rsidR="0093161E" w:rsidRDefault="0093161E" w:rsidP="0084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7149"/>
    <w:multiLevelType w:val="hybridMultilevel"/>
    <w:tmpl w:val="4BF42C7E"/>
    <w:lvl w:ilvl="0" w:tplc="A5D8EE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55084"/>
    <w:multiLevelType w:val="hybridMultilevel"/>
    <w:tmpl w:val="9A3693EA"/>
    <w:lvl w:ilvl="0" w:tplc="FE640A2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697356">
    <w:abstractNumId w:val="0"/>
  </w:num>
  <w:num w:numId="2" w16cid:durableId="1654985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D24"/>
    <w:rsid w:val="00005348"/>
    <w:rsid w:val="00026B92"/>
    <w:rsid w:val="0003289C"/>
    <w:rsid w:val="0005371B"/>
    <w:rsid w:val="001875BB"/>
    <w:rsid w:val="00247963"/>
    <w:rsid w:val="00254B69"/>
    <w:rsid w:val="0028221A"/>
    <w:rsid w:val="002F50BE"/>
    <w:rsid w:val="00322A38"/>
    <w:rsid w:val="00336449"/>
    <w:rsid w:val="003A3B27"/>
    <w:rsid w:val="003A60A8"/>
    <w:rsid w:val="003A6768"/>
    <w:rsid w:val="003C33C8"/>
    <w:rsid w:val="003C4C03"/>
    <w:rsid w:val="003F60E5"/>
    <w:rsid w:val="004334F8"/>
    <w:rsid w:val="00434336"/>
    <w:rsid w:val="004713A1"/>
    <w:rsid w:val="004E1DE8"/>
    <w:rsid w:val="00512F47"/>
    <w:rsid w:val="0054033A"/>
    <w:rsid w:val="0056389E"/>
    <w:rsid w:val="005C2D24"/>
    <w:rsid w:val="005F6B91"/>
    <w:rsid w:val="00621725"/>
    <w:rsid w:val="006344BF"/>
    <w:rsid w:val="00673ED6"/>
    <w:rsid w:val="006D2DF4"/>
    <w:rsid w:val="0073503E"/>
    <w:rsid w:val="0073674B"/>
    <w:rsid w:val="007831DE"/>
    <w:rsid w:val="0080179E"/>
    <w:rsid w:val="00833745"/>
    <w:rsid w:val="00843445"/>
    <w:rsid w:val="008601BE"/>
    <w:rsid w:val="008749E5"/>
    <w:rsid w:val="00897525"/>
    <w:rsid w:val="008C129B"/>
    <w:rsid w:val="008C7C83"/>
    <w:rsid w:val="0093161E"/>
    <w:rsid w:val="00936B20"/>
    <w:rsid w:val="009B25EE"/>
    <w:rsid w:val="00A117A1"/>
    <w:rsid w:val="00A474C8"/>
    <w:rsid w:val="00A51E46"/>
    <w:rsid w:val="00AE18AB"/>
    <w:rsid w:val="00AF64BC"/>
    <w:rsid w:val="00B52F80"/>
    <w:rsid w:val="00B96672"/>
    <w:rsid w:val="00BB4DB3"/>
    <w:rsid w:val="00C24F17"/>
    <w:rsid w:val="00C33302"/>
    <w:rsid w:val="00C86059"/>
    <w:rsid w:val="00CD3173"/>
    <w:rsid w:val="00CF31D8"/>
    <w:rsid w:val="00D1757B"/>
    <w:rsid w:val="00D35094"/>
    <w:rsid w:val="00D50649"/>
    <w:rsid w:val="00D53E8F"/>
    <w:rsid w:val="00DA0EDC"/>
    <w:rsid w:val="00DB0437"/>
    <w:rsid w:val="00DE6D50"/>
    <w:rsid w:val="00E216D6"/>
    <w:rsid w:val="00EA5325"/>
    <w:rsid w:val="00EF0FAB"/>
    <w:rsid w:val="00EF719A"/>
    <w:rsid w:val="00F15703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71F57"/>
  <w15:docId w15:val="{A2B450CC-2F82-4B13-AD82-5216368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3330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843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445"/>
  </w:style>
  <w:style w:type="paragraph" w:styleId="a9">
    <w:name w:val="footer"/>
    <w:basedOn w:val="a"/>
    <w:link w:val="aa"/>
    <w:uiPriority w:val="99"/>
    <w:unhideWhenUsed/>
    <w:rsid w:val="00843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445"/>
  </w:style>
  <w:style w:type="paragraph" w:styleId="ab">
    <w:name w:val="List Paragraph"/>
    <w:basedOn w:val="a"/>
    <w:uiPriority w:val="34"/>
    <w:qFormat/>
    <w:rsid w:val="00B96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PC-kashiwa</dc:creator>
  <cp:keywords/>
  <dc:description/>
  <cp:lastModifiedBy>USER</cp:lastModifiedBy>
  <cp:revision>38</cp:revision>
  <cp:lastPrinted>2023-03-15T04:06:00Z</cp:lastPrinted>
  <dcterms:created xsi:type="dcterms:W3CDTF">2020-04-03T02:40:00Z</dcterms:created>
  <dcterms:modified xsi:type="dcterms:W3CDTF">2023-09-29T09:01:00Z</dcterms:modified>
</cp:coreProperties>
</file>